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72D8" w:rsidRPr="00B15E99" w:rsidRDefault="00C672D8" w:rsidP="00C672D8">
      <w:pPr>
        <w:pStyle w:val="BodyTextIndent3"/>
        <w:spacing w:after="60"/>
        <w:ind w:firstLine="0"/>
        <w:jc w:val="center"/>
        <w:rPr>
          <w:b/>
          <w:sz w:val="26"/>
          <w:lang w:val="en-US"/>
        </w:rPr>
      </w:pPr>
      <w:r w:rsidRPr="00B15E99">
        <w:rPr>
          <w:b/>
          <w:sz w:val="26"/>
          <w:lang w:val="vi-VN"/>
        </w:rPr>
        <w:t>Phụ lục I</w:t>
      </w:r>
    </w:p>
    <w:p w:rsidR="00B15E99" w:rsidRPr="004E146D" w:rsidRDefault="004E146D" w:rsidP="00B15E99">
      <w:pPr>
        <w:jc w:val="center"/>
        <w:rPr>
          <w:b/>
          <w:sz w:val="26"/>
          <w:szCs w:val="16"/>
        </w:rPr>
      </w:pPr>
      <w:r>
        <w:rPr>
          <w:b/>
          <w:sz w:val="26"/>
          <w:szCs w:val="16"/>
        </w:rPr>
        <w:t>CÔNG TÁC XÂY DỰNG PHÁP LUẬT LĨNH VỰC TÀI NGUYÊN VÀ MÔI TRƯỜNG</w:t>
      </w:r>
    </w:p>
    <w:p w:rsidR="00C672D8" w:rsidRPr="00B15E99" w:rsidRDefault="004E146D" w:rsidP="00B15E99">
      <w:pPr>
        <w:pStyle w:val="BodyTextIndent3"/>
        <w:spacing w:after="60"/>
        <w:ind w:firstLine="0"/>
        <w:jc w:val="center"/>
        <w:rPr>
          <w:b/>
          <w:sz w:val="26"/>
          <w:lang w:val="vi-VN"/>
        </w:rPr>
      </w:pPr>
      <w:r>
        <w:rPr>
          <w:b/>
          <w:sz w:val="26"/>
          <w:lang w:val="vi-VN"/>
        </w:rPr>
        <w:t xml:space="preserve">TRONG </w:t>
      </w:r>
      <w:r w:rsidR="00AE6C20" w:rsidRPr="00B15E99">
        <w:rPr>
          <w:b/>
          <w:sz w:val="26"/>
          <w:lang w:val="vi-VN"/>
        </w:rPr>
        <w:t xml:space="preserve">NĂM </w:t>
      </w:r>
      <w:r w:rsidR="00C672D8" w:rsidRPr="00B15E99">
        <w:rPr>
          <w:b/>
          <w:sz w:val="26"/>
          <w:lang w:val="vi-VN"/>
        </w:rPr>
        <w:t>2021</w:t>
      </w:r>
    </w:p>
    <w:p w:rsidR="00F849CA" w:rsidRPr="00B15E99" w:rsidRDefault="00F849CA" w:rsidP="00F849CA">
      <w:pPr>
        <w:spacing w:line="240" w:lineRule="atLeast"/>
        <w:jc w:val="center"/>
        <w:rPr>
          <w:i/>
          <w:sz w:val="26"/>
          <w:szCs w:val="26"/>
          <w:lang w:val="vi-VN"/>
        </w:rPr>
      </w:pPr>
      <w:r w:rsidRPr="00B15E99">
        <w:rPr>
          <w:i/>
          <w:sz w:val="26"/>
          <w:szCs w:val="26"/>
          <w:lang w:val="vi-VN"/>
        </w:rPr>
        <w:t>(Đính kèm Báo cáo số            /BC-STNMT ngày   /    /2021 của Sở Tài nguyên và Môi trường</w:t>
      </w:r>
    </w:p>
    <w:p w:rsidR="00F849CA" w:rsidRPr="00B15E99" w:rsidRDefault="00F849CA" w:rsidP="00F849CA">
      <w:pPr>
        <w:spacing w:line="240" w:lineRule="atLeast"/>
        <w:jc w:val="center"/>
        <w:rPr>
          <w:i/>
          <w:spacing w:val="2"/>
          <w:sz w:val="26"/>
          <w:szCs w:val="26"/>
          <w:lang w:val="vi-VN" w:eastAsia="es-ES_tradnl"/>
        </w:rPr>
      </w:pPr>
      <w:r w:rsidRPr="00B15E99">
        <w:rPr>
          <w:i/>
          <w:sz w:val="26"/>
          <w:szCs w:val="26"/>
          <w:lang w:val="vi-VN"/>
        </w:rPr>
        <w:t>tỉnh Bình Dương)</w:t>
      </w:r>
    </w:p>
    <w:p w:rsidR="00C77FB0" w:rsidRPr="00B15E99" w:rsidRDefault="00C77FB0" w:rsidP="009239DE">
      <w:pPr>
        <w:rPr>
          <w:b/>
          <w:sz w:val="18"/>
          <w:szCs w:val="16"/>
        </w:rPr>
      </w:pPr>
    </w:p>
    <w:p w:rsidR="009239DE" w:rsidRDefault="004E146D" w:rsidP="009239DE">
      <w:pPr>
        <w:rPr>
          <w:b/>
          <w:sz w:val="24"/>
          <w:szCs w:val="24"/>
        </w:rPr>
      </w:pPr>
      <w:r w:rsidRPr="00B15E99">
        <w:rPr>
          <w:b/>
          <w:sz w:val="24"/>
          <w:szCs w:val="24"/>
          <w:lang w:val="vi-VN"/>
        </w:rPr>
        <w:t xml:space="preserve">A. </w:t>
      </w:r>
      <w:r>
        <w:rPr>
          <w:b/>
          <w:sz w:val="24"/>
          <w:szCs w:val="24"/>
        </w:rPr>
        <w:t>VĂN BẢN QUY PHẠM PHÁP LUẬT ĐÃ THAM MƯU BAN HÀNH</w:t>
      </w:r>
    </w:p>
    <w:p w:rsidR="004E146D" w:rsidRPr="008D7FB3" w:rsidRDefault="004E146D" w:rsidP="009239DE">
      <w:pPr>
        <w:rPr>
          <w:lang w:val="vi-VN" w:eastAsia="x-none"/>
        </w:rPr>
      </w:pPr>
    </w:p>
    <w:tbl>
      <w:tblPr>
        <w:tblStyle w:val="TableGrid"/>
        <w:tblW w:w="11165" w:type="dxa"/>
        <w:tblLayout w:type="fixed"/>
        <w:tblLook w:val="04A0" w:firstRow="1" w:lastRow="0" w:firstColumn="1" w:lastColumn="0" w:noHBand="0" w:noVBand="1"/>
      </w:tblPr>
      <w:tblGrid>
        <w:gridCol w:w="959"/>
        <w:gridCol w:w="3260"/>
        <w:gridCol w:w="6946"/>
      </w:tblGrid>
      <w:tr w:rsidR="008D7FB3" w:rsidRPr="00B15E99" w:rsidTr="004E146D">
        <w:trPr>
          <w:trHeight w:val="664"/>
        </w:trPr>
        <w:tc>
          <w:tcPr>
            <w:tcW w:w="959" w:type="dxa"/>
          </w:tcPr>
          <w:p w:rsidR="0098556F" w:rsidRPr="004E146D" w:rsidRDefault="004E146D" w:rsidP="00B15E99">
            <w:pPr>
              <w:spacing w:before="120"/>
              <w:jc w:val="both"/>
              <w:rPr>
                <w:b/>
                <w:sz w:val="24"/>
                <w:szCs w:val="24"/>
              </w:rPr>
            </w:pPr>
            <w:r>
              <w:rPr>
                <w:b/>
                <w:sz w:val="24"/>
                <w:szCs w:val="24"/>
              </w:rPr>
              <w:t>STT</w:t>
            </w:r>
          </w:p>
        </w:tc>
        <w:tc>
          <w:tcPr>
            <w:tcW w:w="3260" w:type="dxa"/>
          </w:tcPr>
          <w:p w:rsidR="0098556F" w:rsidRPr="004E146D" w:rsidRDefault="004E146D" w:rsidP="00B15E99">
            <w:pPr>
              <w:spacing w:before="120"/>
              <w:jc w:val="both"/>
              <w:rPr>
                <w:b/>
                <w:sz w:val="24"/>
                <w:szCs w:val="24"/>
              </w:rPr>
            </w:pPr>
            <w:r>
              <w:rPr>
                <w:b/>
                <w:sz w:val="24"/>
                <w:szCs w:val="24"/>
              </w:rPr>
              <w:t>SỐ, KÍ HIỆU VÀ NGÀY, THÁNG BAN HÀNH VĂN BẢN</w:t>
            </w:r>
          </w:p>
        </w:tc>
        <w:tc>
          <w:tcPr>
            <w:tcW w:w="6946" w:type="dxa"/>
          </w:tcPr>
          <w:p w:rsidR="0098556F" w:rsidRPr="004E146D" w:rsidRDefault="004E146D" w:rsidP="00B15E99">
            <w:pPr>
              <w:spacing w:before="120"/>
              <w:jc w:val="both"/>
              <w:rPr>
                <w:b/>
                <w:sz w:val="24"/>
                <w:szCs w:val="24"/>
              </w:rPr>
            </w:pPr>
            <w:r>
              <w:rPr>
                <w:b/>
                <w:sz w:val="24"/>
                <w:szCs w:val="24"/>
              </w:rPr>
              <w:t>TÊN QUY ĐỊNH</w:t>
            </w:r>
          </w:p>
          <w:p w:rsidR="0098556F" w:rsidRPr="00B15E99" w:rsidRDefault="0098556F" w:rsidP="00B15E99">
            <w:pPr>
              <w:spacing w:before="120"/>
              <w:jc w:val="both"/>
              <w:rPr>
                <w:b/>
                <w:sz w:val="24"/>
                <w:szCs w:val="24"/>
                <w:lang w:val="vi-VN"/>
              </w:rPr>
            </w:pPr>
          </w:p>
        </w:tc>
      </w:tr>
      <w:tr w:rsidR="004E146D" w:rsidRPr="00B15E99" w:rsidTr="008F31BD">
        <w:tc>
          <w:tcPr>
            <w:tcW w:w="11165" w:type="dxa"/>
            <w:gridSpan w:val="3"/>
          </w:tcPr>
          <w:p w:rsidR="004E146D" w:rsidRDefault="004E146D" w:rsidP="004E146D">
            <w:pPr>
              <w:tabs>
                <w:tab w:val="left" w:pos="3318"/>
              </w:tabs>
              <w:spacing w:before="100" w:after="100"/>
              <w:jc w:val="both"/>
              <w:rPr>
                <w:color w:val="000000"/>
                <w:sz w:val="28"/>
                <w:szCs w:val="28"/>
              </w:rPr>
            </w:pPr>
            <w:r w:rsidRPr="004E146D">
              <w:rPr>
                <w:b/>
                <w:sz w:val="24"/>
                <w:szCs w:val="24"/>
              </w:rPr>
              <w:t>VĂN BẢN QUY PHẠM PHÁP LUẬT</w:t>
            </w:r>
          </w:p>
        </w:tc>
      </w:tr>
      <w:tr w:rsidR="008D7FB3" w:rsidRPr="00B15E99" w:rsidTr="004E146D">
        <w:tc>
          <w:tcPr>
            <w:tcW w:w="959" w:type="dxa"/>
          </w:tcPr>
          <w:p w:rsidR="0098556F" w:rsidRPr="004E146D" w:rsidRDefault="004E146D" w:rsidP="00557C39">
            <w:pPr>
              <w:jc w:val="both"/>
              <w:rPr>
                <w:sz w:val="24"/>
                <w:szCs w:val="24"/>
              </w:rPr>
            </w:pPr>
            <w:r>
              <w:rPr>
                <w:sz w:val="24"/>
                <w:szCs w:val="24"/>
              </w:rPr>
              <w:t>1</w:t>
            </w:r>
          </w:p>
        </w:tc>
        <w:tc>
          <w:tcPr>
            <w:tcW w:w="3260" w:type="dxa"/>
          </w:tcPr>
          <w:p w:rsidR="0098556F" w:rsidRPr="00B15E99" w:rsidRDefault="004E146D" w:rsidP="004E146D">
            <w:pPr>
              <w:pStyle w:val="NormalWeb"/>
              <w:rPr>
                <w:lang w:val="vi-VN" w:eastAsia="en-US"/>
              </w:rPr>
            </w:pPr>
            <w:r w:rsidRPr="00326B37">
              <w:rPr>
                <w:color w:val="000000"/>
                <w:sz w:val="28"/>
                <w:szCs w:val="28"/>
              </w:rPr>
              <w:t>Quyết định số 0</w:t>
            </w:r>
            <w:r w:rsidRPr="00326B37">
              <w:rPr>
                <w:bCs/>
                <w:color w:val="000000"/>
                <w:sz w:val="28"/>
                <w:szCs w:val="28"/>
                <w:shd w:val="clear" w:color="auto" w:fill="FFFFFF"/>
              </w:rPr>
              <w:t>4/2021/QĐ-UBND</w:t>
            </w:r>
            <w:r w:rsidRPr="00326B37">
              <w:rPr>
                <w:color w:val="000000"/>
                <w:sz w:val="28"/>
                <w:szCs w:val="28"/>
              </w:rPr>
              <w:t xml:space="preserve"> ngày 29/4/2021</w:t>
            </w:r>
          </w:p>
        </w:tc>
        <w:tc>
          <w:tcPr>
            <w:tcW w:w="6946" w:type="dxa"/>
          </w:tcPr>
          <w:p w:rsidR="004E146D" w:rsidRPr="00326B37" w:rsidRDefault="004E146D" w:rsidP="004E146D">
            <w:pPr>
              <w:tabs>
                <w:tab w:val="left" w:pos="3318"/>
              </w:tabs>
              <w:spacing w:before="100" w:after="100"/>
              <w:jc w:val="both"/>
              <w:rPr>
                <w:color w:val="000000"/>
                <w:sz w:val="28"/>
                <w:szCs w:val="28"/>
                <w:lang w:val="vi-VN"/>
              </w:rPr>
            </w:pPr>
            <w:r>
              <w:rPr>
                <w:color w:val="000000"/>
                <w:sz w:val="28"/>
                <w:szCs w:val="28"/>
              </w:rPr>
              <w:t>V</w:t>
            </w:r>
            <w:r w:rsidRPr="00326B37">
              <w:rPr>
                <w:color w:val="000000"/>
                <w:sz w:val="28"/>
                <w:szCs w:val="28"/>
              </w:rPr>
              <w:t xml:space="preserve">ề việc bãi bỏ toàn bộ Quyết định số 22/2015/QĐ-UBND ngày 25/5/2015 về việc ban hành quy định trình tự, thủ tục thực hiện việc xác định giá đất cụ thể trên địa bàn </w:t>
            </w:r>
            <w:r w:rsidRPr="00326B37">
              <w:rPr>
                <w:color w:val="000000"/>
                <w:sz w:val="28"/>
                <w:szCs w:val="28"/>
                <w:lang w:val="vi-VN"/>
              </w:rPr>
              <w:t>Tỉnh</w:t>
            </w:r>
            <w:r>
              <w:rPr>
                <w:color w:val="000000"/>
                <w:sz w:val="28"/>
                <w:szCs w:val="28"/>
              </w:rPr>
              <w:t xml:space="preserve"> theo trình tự, thủ tục rút gọn</w:t>
            </w:r>
          </w:p>
          <w:p w:rsidR="0098556F" w:rsidRPr="00B15E99" w:rsidRDefault="0098556F" w:rsidP="00557C39">
            <w:pPr>
              <w:pStyle w:val="NormalWeb"/>
              <w:jc w:val="both"/>
              <w:rPr>
                <w:lang w:val="vi-VN" w:eastAsia="en-US"/>
              </w:rPr>
            </w:pPr>
          </w:p>
        </w:tc>
      </w:tr>
      <w:tr w:rsidR="008D7FB3" w:rsidRPr="00B15E99" w:rsidTr="004E146D">
        <w:tc>
          <w:tcPr>
            <w:tcW w:w="959" w:type="dxa"/>
          </w:tcPr>
          <w:p w:rsidR="008D4BEA" w:rsidRPr="004E146D" w:rsidRDefault="004E146D" w:rsidP="008D4BEA">
            <w:pPr>
              <w:jc w:val="both"/>
              <w:rPr>
                <w:sz w:val="24"/>
                <w:szCs w:val="24"/>
              </w:rPr>
            </w:pPr>
            <w:r>
              <w:rPr>
                <w:sz w:val="24"/>
                <w:szCs w:val="24"/>
              </w:rPr>
              <w:t>2</w:t>
            </w:r>
          </w:p>
        </w:tc>
        <w:tc>
          <w:tcPr>
            <w:tcW w:w="3260" w:type="dxa"/>
          </w:tcPr>
          <w:p w:rsidR="008D4BEA" w:rsidRPr="00B15E99" w:rsidRDefault="004E146D" w:rsidP="004E146D">
            <w:pPr>
              <w:rPr>
                <w:sz w:val="24"/>
                <w:szCs w:val="24"/>
                <w:lang w:val="vi-VN"/>
              </w:rPr>
            </w:pPr>
            <w:r w:rsidRPr="00326B37">
              <w:rPr>
                <w:color w:val="000000"/>
                <w:sz w:val="28"/>
                <w:szCs w:val="28"/>
                <w:lang w:val="vi-VN"/>
              </w:rPr>
              <w:t>Quyết định số 11/2021/QĐ-UBND ngày 04</w:t>
            </w:r>
            <w:r w:rsidRPr="00326B37">
              <w:rPr>
                <w:color w:val="000000"/>
                <w:sz w:val="28"/>
                <w:szCs w:val="28"/>
              </w:rPr>
              <w:t>/8/</w:t>
            </w:r>
            <w:r w:rsidRPr="00326B37">
              <w:rPr>
                <w:color w:val="000000"/>
                <w:sz w:val="28"/>
                <w:szCs w:val="28"/>
                <w:lang w:val="vi-VN"/>
              </w:rPr>
              <w:t>2021</w:t>
            </w:r>
          </w:p>
        </w:tc>
        <w:tc>
          <w:tcPr>
            <w:tcW w:w="6946" w:type="dxa"/>
          </w:tcPr>
          <w:p w:rsidR="008D4BEA" w:rsidRPr="00B15E99" w:rsidRDefault="004E146D" w:rsidP="008D4BEA">
            <w:pPr>
              <w:pStyle w:val="NormalWeb"/>
              <w:jc w:val="both"/>
              <w:rPr>
                <w:lang w:val="vi-VN" w:eastAsia="en-US"/>
              </w:rPr>
            </w:pPr>
            <w:r>
              <w:rPr>
                <w:color w:val="000000"/>
                <w:sz w:val="28"/>
                <w:szCs w:val="28"/>
              </w:rPr>
              <w:t>V</w:t>
            </w:r>
            <w:r w:rsidRPr="00326B37">
              <w:rPr>
                <w:color w:val="000000"/>
                <w:sz w:val="28"/>
                <w:szCs w:val="28"/>
              </w:rPr>
              <w:t xml:space="preserve">ề </w:t>
            </w:r>
            <w:r w:rsidRPr="00326B37">
              <w:rPr>
                <w:color w:val="000000"/>
                <w:sz w:val="28"/>
                <w:szCs w:val="28"/>
                <w:lang w:val="vi-VN"/>
              </w:rPr>
              <w:t>việc bãi bỏ toàn bộ Quyết định số 23/2016/QĐ-UBND ngày 05</w:t>
            </w:r>
            <w:r w:rsidRPr="00326B37">
              <w:rPr>
                <w:color w:val="000000"/>
                <w:sz w:val="28"/>
                <w:szCs w:val="28"/>
              </w:rPr>
              <w:t>/8/</w:t>
            </w:r>
            <w:r w:rsidRPr="00326B37">
              <w:rPr>
                <w:color w:val="000000"/>
                <w:sz w:val="28"/>
                <w:szCs w:val="28"/>
                <w:lang w:val="vi-VN"/>
              </w:rPr>
              <w:t>2016 về ban hành Quy định về quản lý chất thải rắn trên địa bàn tỉnh Bình Dương và Quyết định số 29/2017/QĐ-UBND ngày 13</w:t>
            </w:r>
            <w:r w:rsidRPr="00326B37">
              <w:rPr>
                <w:color w:val="000000"/>
                <w:sz w:val="28"/>
                <w:szCs w:val="28"/>
              </w:rPr>
              <w:t>/12/</w:t>
            </w:r>
            <w:r w:rsidRPr="00326B37">
              <w:rPr>
                <w:color w:val="000000"/>
                <w:sz w:val="28"/>
                <w:szCs w:val="28"/>
                <w:lang w:val="vi-VN"/>
              </w:rPr>
              <w:t>2017 về sửa đổi, bổ sung một số điều của Quy định quản lý chất thải rắn trên địa bàn tỉnh Bình Dương</w:t>
            </w:r>
          </w:p>
        </w:tc>
      </w:tr>
      <w:tr w:rsidR="004E146D" w:rsidRPr="00B15E99" w:rsidTr="00EF1D6F">
        <w:tc>
          <w:tcPr>
            <w:tcW w:w="11165" w:type="dxa"/>
            <w:gridSpan w:val="3"/>
          </w:tcPr>
          <w:p w:rsidR="004E146D" w:rsidRPr="00EF1DA1" w:rsidRDefault="004E146D" w:rsidP="00EF1DA1">
            <w:pPr>
              <w:pStyle w:val="NormalWeb"/>
              <w:jc w:val="both"/>
              <w:rPr>
                <w:color w:val="000000"/>
                <w:sz w:val="28"/>
                <w:szCs w:val="28"/>
                <w:lang w:val="en-US"/>
              </w:rPr>
            </w:pPr>
            <w:r w:rsidRPr="004E146D">
              <w:rPr>
                <w:b/>
              </w:rPr>
              <w:t xml:space="preserve">VĂN BẢN </w:t>
            </w:r>
            <w:r w:rsidR="00EF1DA1">
              <w:rPr>
                <w:b/>
                <w:lang w:val="en-US"/>
              </w:rPr>
              <w:t>CHỈ ĐẠO, ĐIỀU HÀNH</w:t>
            </w:r>
          </w:p>
        </w:tc>
      </w:tr>
      <w:tr w:rsidR="004E146D" w:rsidRPr="00B15E99" w:rsidTr="004E146D">
        <w:tc>
          <w:tcPr>
            <w:tcW w:w="959" w:type="dxa"/>
          </w:tcPr>
          <w:p w:rsidR="004E146D" w:rsidRDefault="004E146D" w:rsidP="008D4BEA">
            <w:pPr>
              <w:jc w:val="both"/>
              <w:rPr>
                <w:sz w:val="24"/>
                <w:szCs w:val="24"/>
              </w:rPr>
            </w:pPr>
            <w:r>
              <w:rPr>
                <w:sz w:val="24"/>
                <w:szCs w:val="24"/>
              </w:rPr>
              <w:t>1</w:t>
            </w:r>
          </w:p>
        </w:tc>
        <w:tc>
          <w:tcPr>
            <w:tcW w:w="3260" w:type="dxa"/>
          </w:tcPr>
          <w:p w:rsidR="004E146D" w:rsidRPr="00326B37" w:rsidRDefault="004E146D" w:rsidP="004E146D">
            <w:pPr>
              <w:rPr>
                <w:color w:val="000000"/>
                <w:sz w:val="28"/>
                <w:szCs w:val="28"/>
                <w:lang w:val="vi-VN"/>
              </w:rPr>
            </w:pPr>
            <w:r w:rsidRPr="00326B37">
              <w:rPr>
                <w:color w:val="000000"/>
                <w:sz w:val="28"/>
                <w:szCs w:val="28"/>
                <w:shd w:val="clear" w:color="auto" w:fill="FFFFFF"/>
                <w:lang w:val="vi-VN"/>
              </w:rPr>
              <w:t>Quyết</w:t>
            </w:r>
            <w:r w:rsidRPr="00326B37">
              <w:rPr>
                <w:color w:val="000000"/>
                <w:sz w:val="28"/>
                <w:szCs w:val="28"/>
                <w:shd w:val="clear" w:color="auto" w:fill="FFFFFF"/>
              </w:rPr>
              <w:t xml:space="preserve"> định số 1354/QĐ-UBND </w:t>
            </w:r>
            <w:r w:rsidRPr="00326B37">
              <w:rPr>
                <w:color w:val="000000"/>
                <w:sz w:val="28"/>
                <w:szCs w:val="28"/>
                <w:shd w:val="clear" w:color="auto" w:fill="FFFFFF"/>
                <w:lang w:val="vi-VN"/>
              </w:rPr>
              <w:t>ngày 24/5/</w:t>
            </w:r>
            <w:r w:rsidRPr="00326B37">
              <w:rPr>
                <w:color w:val="000000"/>
                <w:sz w:val="28"/>
                <w:szCs w:val="28"/>
                <w:shd w:val="clear" w:color="auto" w:fill="FFFFFF"/>
              </w:rPr>
              <w:t>2021</w:t>
            </w:r>
          </w:p>
        </w:tc>
        <w:tc>
          <w:tcPr>
            <w:tcW w:w="6946" w:type="dxa"/>
          </w:tcPr>
          <w:p w:rsidR="004E146D" w:rsidRDefault="009300F1" w:rsidP="008D4BEA">
            <w:pPr>
              <w:pStyle w:val="NormalWeb"/>
              <w:jc w:val="both"/>
              <w:rPr>
                <w:color w:val="000000"/>
                <w:sz w:val="28"/>
                <w:szCs w:val="28"/>
              </w:rPr>
            </w:pPr>
            <w:r>
              <w:rPr>
                <w:color w:val="000000"/>
                <w:sz w:val="28"/>
                <w:szCs w:val="28"/>
                <w:shd w:val="clear" w:color="auto" w:fill="FFFFFF"/>
                <w:lang w:val="en-US"/>
              </w:rPr>
              <w:t>V</w:t>
            </w:r>
            <w:r w:rsidR="004E146D" w:rsidRPr="00326B37">
              <w:rPr>
                <w:color w:val="000000"/>
                <w:sz w:val="28"/>
                <w:szCs w:val="28"/>
                <w:shd w:val="clear" w:color="auto" w:fill="FFFFFF"/>
              </w:rPr>
              <w:t>ề việc ban hành Kế hoạch bảo vệ môi trường và ứng phó với biến đổi khí hậu giai đoạn năm 2021-2025 và Kế hoạch phân loại chất thải rắn sinh hoạt tại nguồn giai đoạn 2021-2025</w:t>
            </w:r>
          </w:p>
        </w:tc>
      </w:tr>
      <w:tr w:rsidR="004806EF" w:rsidRPr="00B15E99" w:rsidTr="004E146D">
        <w:tc>
          <w:tcPr>
            <w:tcW w:w="959" w:type="dxa"/>
          </w:tcPr>
          <w:p w:rsidR="004806EF" w:rsidRDefault="004806EF" w:rsidP="008D4BEA">
            <w:pPr>
              <w:jc w:val="both"/>
              <w:rPr>
                <w:sz w:val="24"/>
                <w:szCs w:val="24"/>
              </w:rPr>
            </w:pPr>
            <w:r>
              <w:rPr>
                <w:sz w:val="24"/>
                <w:szCs w:val="24"/>
              </w:rPr>
              <w:t>2</w:t>
            </w:r>
          </w:p>
        </w:tc>
        <w:tc>
          <w:tcPr>
            <w:tcW w:w="3260" w:type="dxa"/>
          </w:tcPr>
          <w:p w:rsidR="004806EF" w:rsidRPr="004806EF" w:rsidRDefault="004806EF" w:rsidP="004806EF">
            <w:pPr>
              <w:pStyle w:val="NormalWeb"/>
              <w:rPr>
                <w:color w:val="000000"/>
                <w:sz w:val="28"/>
                <w:szCs w:val="28"/>
                <w:shd w:val="clear" w:color="auto" w:fill="FFFFFF"/>
              </w:rPr>
            </w:pPr>
            <w:r>
              <w:rPr>
                <w:color w:val="000000"/>
                <w:sz w:val="28"/>
                <w:szCs w:val="28"/>
                <w:shd w:val="clear" w:color="auto" w:fill="FFFFFF"/>
              </w:rPr>
              <w:t xml:space="preserve">Kế hoạch số </w:t>
            </w:r>
            <w:r w:rsidRPr="004806EF">
              <w:rPr>
                <w:color w:val="000000"/>
                <w:sz w:val="28"/>
                <w:szCs w:val="28"/>
                <w:shd w:val="clear" w:color="auto" w:fill="FFFFFF"/>
              </w:rPr>
              <w:t>5902/KH-UBND ngày 18/11/2021</w:t>
            </w:r>
          </w:p>
        </w:tc>
        <w:tc>
          <w:tcPr>
            <w:tcW w:w="6946" w:type="dxa"/>
          </w:tcPr>
          <w:p w:rsidR="004806EF" w:rsidRPr="004806EF" w:rsidRDefault="004806EF" w:rsidP="004806EF">
            <w:pPr>
              <w:pStyle w:val="NormalWeb"/>
              <w:jc w:val="both"/>
              <w:rPr>
                <w:color w:val="000000"/>
                <w:sz w:val="28"/>
                <w:szCs w:val="28"/>
                <w:shd w:val="clear" w:color="auto" w:fill="FFFFFF"/>
              </w:rPr>
            </w:pPr>
            <w:r w:rsidRPr="004806EF">
              <w:rPr>
                <w:color w:val="000000"/>
                <w:sz w:val="28"/>
                <w:szCs w:val="28"/>
                <w:shd w:val="clear" w:color="auto" w:fill="FFFFFF"/>
              </w:rPr>
              <w:t>Về việc thu gom, vận chuyển và xử lý chất thải y tế nguy hại trên địa bàn tỉnh Bình Dương giai đoạn 2021 - 2025</w:t>
            </w:r>
          </w:p>
        </w:tc>
      </w:tr>
    </w:tbl>
    <w:p w:rsidR="009239DE" w:rsidRDefault="009239DE" w:rsidP="00870A9D">
      <w:pPr>
        <w:jc w:val="both"/>
        <w:rPr>
          <w:b/>
          <w:sz w:val="18"/>
          <w:szCs w:val="16"/>
          <w:lang w:val="vi-VN"/>
        </w:rPr>
      </w:pPr>
    </w:p>
    <w:p w:rsidR="004E146D" w:rsidRDefault="004E146D" w:rsidP="00870A9D">
      <w:pPr>
        <w:jc w:val="both"/>
        <w:rPr>
          <w:b/>
          <w:sz w:val="18"/>
          <w:szCs w:val="16"/>
          <w:lang w:val="vi-VN"/>
        </w:rPr>
      </w:pPr>
    </w:p>
    <w:p w:rsidR="004E146D" w:rsidRDefault="004E146D" w:rsidP="004E146D">
      <w:pPr>
        <w:rPr>
          <w:b/>
          <w:sz w:val="24"/>
          <w:szCs w:val="24"/>
        </w:rPr>
      </w:pPr>
      <w:r>
        <w:rPr>
          <w:b/>
          <w:sz w:val="24"/>
          <w:szCs w:val="24"/>
        </w:rPr>
        <w:t>B</w:t>
      </w:r>
      <w:r w:rsidRPr="00B15E99">
        <w:rPr>
          <w:b/>
          <w:sz w:val="24"/>
          <w:szCs w:val="24"/>
          <w:lang w:val="vi-VN"/>
        </w:rPr>
        <w:t xml:space="preserve">. </w:t>
      </w:r>
      <w:r>
        <w:rPr>
          <w:b/>
          <w:sz w:val="24"/>
          <w:szCs w:val="24"/>
        </w:rPr>
        <w:t>VĂN BẢN PHÁP LUẬT ĐANG THAM MƯU XÂY DỰNG</w:t>
      </w:r>
    </w:p>
    <w:p w:rsidR="004E146D" w:rsidRDefault="004E146D" w:rsidP="00870A9D">
      <w:pPr>
        <w:jc w:val="both"/>
        <w:rPr>
          <w:b/>
          <w:sz w:val="18"/>
          <w:szCs w:val="16"/>
          <w:lang w:val="vi-VN"/>
        </w:rPr>
      </w:pPr>
    </w:p>
    <w:tbl>
      <w:tblPr>
        <w:tblStyle w:val="TableGrid"/>
        <w:tblW w:w="11165" w:type="dxa"/>
        <w:tblLayout w:type="fixed"/>
        <w:tblLook w:val="04A0" w:firstRow="1" w:lastRow="0" w:firstColumn="1" w:lastColumn="0" w:noHBand="0" w:noVBand="1"/>
      </w:tblPr>
      <w:tblGrid>
        <w:gridCol w:w="817"/>
        <w:gridCol w:w="5103"/>
        <w:gridCol w:w="5245"/>
      </w:tblGrid>
      <w:tr w:rsidR="004E146D" w:rsidRPr="00B15E99" w:rsidTr="001A6A19">
        <w:trPr>
          <w:trHeight w:val="664"/>
        </w:trPr>
        <w:tc>
          <w:tcPr>
            <w:tcW w:w="817" w:type="dxa"/>
          </w:tcPr>
          <w:p w:rsidR="004E146D" w:rsidRPr="004E146D" w:rsidRDefault="004E146D" w:rsidP="00DB661D">
            <w:pPr>
              <w:spacing w:before="120"/>
              <w:jc w:val="both"/>
              <w:rPr>
                <w:b/>
                <w:sz w:val="24"/>
                <w:szCs w:val="24"/>
              </w:rPr>
            </w:pPr>
            <w:r>
              <w:rPr>
                <w:b/>
                <w:sz w:val="24"/>
                <w:szCs w:val="24"/>
              </w:rPr>
              <w:t>STT</w:t>
            </w:r>
          </w:p>
        </w:tc>
        <w:tc>
          <w:tcPr>
            <w:tcW w:w="5103" w:type="dxa"/>
          </w:tcPr>
          <w:p w:rsidR="004E146D" w:rsidRPr="004E146D" w:rsidRDefault="004E146D" w:rsidP="004E146D">
            <w:pPr>
              <w:spacing w:before="120"/>
              <w:jc w:val="both"/>
              <w:rPr>
                <w:b/>
                <w:sz w:val="24"/>
                <w:szCs w:val="24"/>
              </w:rPr>
            </w:pPr>
            <w:r>
              <w:rPr>
                <w:b/>
                <w:sz w:val="24"/>
                <w:szCs w:val="24"/>
              </w:rPr>
              <w:t>TÊN QUY ĐỊNH</w:t>
            </w:r>
          </w:p>
          <w:p w:rsidR="004E146D" w:rsidRPr="004E146D" w:rsidRDefault="004E146D" w:rsidP="00DB661D">
            <w:pPr>
              <w:spacing w:before="120"/>
              <w:jc w:val="both"/>
              <w:rPr>
                <w:b/>
                <w:sz w:val="24"/>
                <w:szCs w:val="24"/>
              </w:rPr>
            </w:pPr>
          </w:p>
        </w:tc>
        <w:tc>
          <w:tcPr>
            <w:tcW w:w="5245" w:type="dxa"/>
          </w:tcPr>
          <w:p w:rsidR="004E146D" w:rsidRPr="004E146D" w:rsidRDefault="004E146D" w:rsidP="004E146D">
            <w:pPr>
              <w:spacing w:before="120"/>
              <w:jc w:val="both"/>
              <w:rPr>
                <w:b/>
                <w:sz w:val="24"/>
                <w:szCs w:val="24"/>
              </w:rPr>
            </w:pPr>
            <w:r>
              <w:rPr>
                <w:b/>
                <w:sz w:val="24"/>
                <w:szCs w:val="24"/>
              </w:rPr>
              <w:t>TIẾN ĐỘ XÂY DỰNG</w:t>
            </w:r>
          </w:p>
        </w:tc>
      </w:tr>
      <w:tr w:rsidR="004E146D" w:rsidRPr="00B15E99" w:rsidTr="0093604D">
        <w:tc>
          <w:tcPr>
            <w:tcW w:w="11165" w:type="dxa"/>
            <w:gridSpan w:val="3"/>
          </w:tcPr>
          <w:p w:rsidR="004E146D" w:rsidRPr="004E146D" w:rsidRDefault="004E146D" w:rsidP="004E146D">
            <w:pPr>
              <w:spacing w:line="276" w:lineRule="auto"/>
              <w:jc w:val="both"/>
              <w:rPr>
                <w:b/>
                <w:sz w:val="24"/>
                <w:szCs w:val="24"/>
              </w:rPr>
            </w:pPr>
            <w:r w:rsidRPr="004E146D">
              <w:rPr>
                <w:b/>
                <w:sz w:val="24"/>
                <w:szCs w:val="24"/>
              </w:rPr>
              <w:t>VĂN BẢN QUY PHẠM PHÁP LUẬT</w:t>
            </w:r>
          </w:p>
        </w:tc>
      </w:tr>
      <w:tr w:rsidR="004E146D" w:rsidRPr="00B15E99" w:rsidTr="001A6A19">
        <w:tc>
          <w:tcPr>
            <w:tcW w:w="817" w:type="dxa"/>
          </w:tcPr>
          <w:p w:rsidR="004E146D" w:rsidRPr="004E146D" w:rsidRDefault="004E146D" w:rsidP="004E146D">
            <w:pPr>
              <w:pStyle w:val="NormalWeb"/>
              <w:jc w:val="both"/>
              <w:rPr>
                <w:lang w:val="en-US" w:eastAsia="en-US"/>
              </w:rPr>
            </w:pPr>
            <w:r>
              <w:rPr>
                <w:lang w:val="en-US" w:eastAsia="en-US"/>
              </w:rPr>
              <w:t>1</w:t>
            </w:r>
          </w:p>
        </w:tc>
        <w:tc>
          <w:tcPr>
            <w:tcW w:w="5103" w:type="dxa"/>
          </w:tcPr>
          <w:p w:rsidR="004E146D" w:rsidRPr="00B15E99" w:rsidRDefault="004E146D" w:rsidP="004E146D">
            <w:pPr>
              <w:spacing w:line="276" w:lineRule="auto"/>
              <w:jc w:val="both"/>
              <w:rPr>
                <w:sz w:val="24"/>
                <w:szCs w:val="24"/>
                <w:lang w:val="vi-VN"/>
              </w:rPr>
            </w:pPr>
            <w:r w:rsidRPr="00326B37">
              <w:rPr>
                <w:color w:val="000000"/>
                <w:sz w:val="28"/>
                <w:szCs w:val="28"/>
              </w:rPr>
              <w:t>Danh mục công trình, dự án thuộc diện thu hồi đất và chuyển mục đích sử dụng đất trồng lúa trong năm 2022 trên địa bàn Tỉnh</w:t>
            </w:r>
          </w:p>
        </w:tc>
        <w:tc>
          <w:tcPr>
            <w:tcW w:w="5245" w:type="dxa"/>
          </w:tcPr>
          <w:p w:rsidR="004E146D" w:rsidRPr="004E146D" w:rsidRDefault="004E146D" w:rsidP="004E146D">
            <w:pPr>
              <w:spacing w:line="276" w:lineRule="auto"/>
              <w:jc w:val="both"/>
              <w:rPr>
                <w:color w:val="000000"/>
                <w:sz w:val="28"/>
                <w:szCs w:val="28"/>
              </w:rPr>
            </w:pPr>
            <w:r w:rsidRPr="004E146D">
              <w:rPr>
                <w:color w:val="000000"/>
                <w:sz w:val="28"/>
                <w:szCs w:val="28"/>
              </w:rPr>
              <w:t>Đã tiếp thu, chỉnh sửa dự thảo quy định và đã tham mưu UBND Tỉnh, hiện đang trình HĐND xem xét, dự kiến ban hành trong năm 2021</w:t>
            </w:r>
          </w:p>
        </w:tc>
      </w:tr>
      <w:tr w:rsidR="004E146D" w:rsidRPr="00B15E99" w:rsidTr="001A6A19">
        <w:tc>
          <w:tcPr>
            <w:tcW w:w="817" w:type="dxa"/>
          </w:tcPr>
          <w:p w:rsidR="004E146D" w:rsidRPr="004E146D" w:rsidRDefault="004E146D" w:rsidP="004E146D">
            <w:pPr>
              <w:spacing w:before="120" w:after="120"/>
              <w:ind w:hanging="39"/>
              <w:jc w:val="both"/>
              <w:rPr>
                <w:sz w:val="24"/>
                <w:szCs w:val="24"/>
              </w:rPr>
            </w:pPr>
            <w:r>
              <w:rPr>
                <w:sz w:val="24"/>
                <w:szCs w:val="24"/>
              </w:rPr>
              <w:t>2</w:t>
            </w:r>
          </w:p>
        </w:tc>
        <w:tc>
          <w:tcPr>
            <w:tcW w:w="5103" w:type="dxa"/>
          </w:tcPr>
          <w:p w:rsidR="004E146D" w:rsidRPr="00B15E99" w:rsidRDefault="004E146D" w:rsidP="004E146D">
            <w:pPr>
              <w:spacing w:before="60" w:after="60"/>
              <w:jc w:val="both"/>
              <w:rPr>
                <w:sz w:val="24"/>
                <w:szCs w:val="24"/>
                <w:lang w:val="vi-VN"/>
              </w:rPr>
            </w:pPr>
            <w:r w:rsidRPr="00326B37">
              <w:rPr>
                <w:color w:val="000000"/>
                <w:sz w:val="28"/>
                <w:szCs w:val="28"/>
              </w:rPr>
              <w:t>Mức thu, chế độ thu, nộp và quản lý một số loại phí trong lĩnh vực tài nguyên nước trên địa bàn Tỉnh</w:t>
            </w:r>
          </w:p>
        </w:tc>
        <w:tc>
          <w:tcPr>
            <w:tcW w:w="5245" w:type="dxa"/>
          </w:tcPr>
          <w:p w:rsidR="004E146D" w:rsidRPr="004E146D" w:rsidRDefault="00EF1DA1" w:rsidP="004E146D">
            <w:pPr>
              <w:spacing w:line="276" w:lineRule="auto"/>
              <w:jc w:val="both"/>
              <w:rPr>
                <w:sz w:val="28"/>
                <w:szCs w:val="28"/>
              </w:rPr>
            </w:pPr>
            <w:r w:rsidRPr="004E146D">
              <w:rPr>
                <w:sz w:val="28"/>
                <w:szCs w:val="28"/>
              </w:rPr>
              <w:t>Đã tiếp thu, chỉnh sửa dự thảo quy định và đã tham mưu UBND Tỉnh</w:t>
            </w:r>
            <w:r w:rsidR="004E146D" w:rsidRPr="004E146D">
              <w:rPr>
                <w:sz w:val="28"/>
                <w:szCs w:val="28"/>
              </w:rPr>
              <w:t xml:space="preserve">, hiện đang trình HĐND xem xét, dự kiến ban hành trong </w:t>
            </w:r>
            <w:r w:rsidR="004E146D" w:rsidRPr="004E146D">
              <w:rPr>
                <w:sz w:val="28"/>
                <w:szCs w:val="28"/>
              </w:rPr>
              <w:lastRenderedPageBreak/>
              <w:t>năm 2021</w:t>
            </w:r>
          </w:p>
        </w:tc>
      </w:tr>
      <w:tr w:rsidR="004E146D" w:rsidRPr="00B15E99" w:rsidTr="001A6A19">
        <w:tc>
          <w:tcPr>
            <w:tcW w:w="817" w:type="dxa"/>
          </w:tcPr>
          <w:p w:rsidR="004E146D" w:rsidRPr="004E146D" w:rsidRDefault="004E146D" w:rsidP="004E146D">
            <w:pPr>
              <w:spacing w:before="120" w:after="120"/>
              <w:ind w:hanging="39"/>
              <w:jc w:val="both"/>
              <w:rPr>
                <w:sz w:val="24"/>
                <w:szCs w:val="24"/>
              </w:rPr>
            </w:pPr>
            <w:r>
              <w:rPr>
                <w:sz w:val="24"/>
                <w:szCs w:val="24"/>
              </w:rPr>
              <w:lastRenderedPageBreak/>
              <w:t>3</w:t>
            </w:r>
          </w:p>
        </w:tc>
        <w:tc>
          <w:tcPr>
            <w:tcW w:w="5103" w:type="dxa"/>
          </w:tcPr>
          <w:p w:rsidR="004E146D" w:rsidRPr="00B15E99" w:rsidRDefault="004E146D" w:rsidP="004E146D">
            <w:pPr>
              <w:spacing w:before="60" w:after="60"/>
              <w:jc w:val="both"/>
              <w:rPr>
                <w:sz w:val="24"/>
                <w:szCs w:val="24"/>
                <w:lang w:val="vi-VN"/>
              </w:rPr>
            </w:pPr>
            <w:r w:rsidRPr="00326B37">
              <w:rPr>
                <w:color w:val="000000"/>
                <w:sz w:val="28"/>
                <w:szCs w:val="28"/>
              </w:rPr>
              <w:t>C</w:t>
            </w:r>
            <w:r w:rsidRPr="00326B37">
              <w:rPr>
                <w:color w:val="000000"/>
                <w:sz w:val="28"/>
                <w:szCs w:val="28"/>
                <w:lang w:val="en-GB"/>
              </w:rPr>
              <w:t>hế độ thu, nộp, quản lý và sử dụng phí thẩm định cấp, cấp lại, điều chỉnh giấy phép môi trường thuộc thẩm quyền cấp giấy phép môi trường của UBND cấp tỉnh và UBND cấp huyện trên địa bàn tỉnh Bình Dương</w:t>
            </w:r>
          </w:p>
        </w:tc>
        <w:tc>
          <w:tcPr>
            <w:tcW w:w="5245" w:type="dxa"/>
          </w:tcPr>
          <w:p w:rsidR="004E146D" w:rsidRPr="004E146D" w:rsidRDefault="004E146D" w:rsidP="004E146D">
            <w:pPr>
              <w:spacing w:line="276" w:lineRule="auto"/>
              <w:jc w:val="both"/>
              <w:rPr>
                <w:sz w:val="28"/>
                <w:szCs w:val="28"/>
              </w:rPr>
            </w:pPr>
            <w:r w:rsidRPr="004E146D">
              <w:rPr>
                <w:sz w:val="28"/>
                <w:szCs w:val="28"/>
              </w:rPr>
              <w:t>Đã tiếp thu, chỉnh sửa dự thảo quy định và đã tham mưu UBND Tỉnh, hiện đang trình HĐND xem xét, dự kiến ban hành trong năm 2021</w:t>
            </w:r>
          </w:p>
        </w:tc>
      </w:tr>
      <w:tr w:rsidR="004E146D" w:rsidRPr="00B15E99" w:rsidTr="001A6A19">
        <w:tc>
          <w:tcPr>
            <w:tcW w:w="817" w:type="dxa"/>
          </w:tcPr>
          <w:p w:rsidR="004E146D" w:rsidRPr="00EF1DA1" w:rsidRDefault="004E146D" w:rsidP="00EF1DA1">
            <w:pPr>
              <w:spacing w:before="60" w:after="60"/>
              <w:jc w:val="both"/>
              <w:rPr>
                <w:color w:val="000000"/>
                <w:sz w:val="28"/>
                <w:szCs w:val="28"/>
              </w:rPr>
            </w:pPr>
            <w:r w:rsidRPr="00EF1DA1">
              <w:rPr>
                <w:color w:val="000000"/>
                <w:sz w:val="28"/>
                <w:szCs w:val="28"/>
              </w:rPr>
              <w:t>4</w:t>
            </w:r>
          </w:p>
        </w:tc>
        <w:tc>
          <w:tcPr>
            <w:tcW w:w="5103" w:type="dxa"/>
          </w:tcPr>
          <w:p w:rsidR="004E146D" w:rsidRPr="00EF1DA1" w:rsidRDefault="004E146D" w:rsidP="00EF1DA1">
            <w:pPr>
              <w:spacing w:before="60" w:after="60"/>
              <w:jc w:val="both"/>
              <w:rPr>
                <w:color w:val="000000"/>
                <w:sz w:val="28"/>
                <w:szCs w:val="28"/>
              </w:rPr>
            </w:pPr>
            <w:r w:rsidRPr="00326B37">
              <w:rPr>
                <w:color w:val="000000"/>
                <w:sz w:val="28"/>
                <w:szCs w:val="28"/>
              </w:rPr>
              <w:t>Mức thu, chế độ thu, nộp, quản lý và sử dụng phí khai thác và sử dụng tài liệu đất đai trên địa bàn Tỉnh</w:t>
            </w:r>
          </w:p>
        </w:tc>
        <w:tc>
          <w:tcPr>
            <w:tcW w:w="5245" w:type="dxa"/>
          </w:tcPr>
          <w:p w:rsidR="004E146D" w:rsidRPr="00EF1DA1" w:rsidRDefault="004E146D" w:rsidP="00EF1DA1">
            <w:pPr>
              <w:spacing w:before="60" w:after="60" w:line="276" w:lineRule="auto"/>
              <w:jc w:val="both"/>
              <w:rPr>
                <w:color w:val="000000"/>
                <w:sz w:val="28"/>
                <w:szCs w:val="28"/>
              </w:rPr>
            </w:pPr>
            <w:r w:rsidRPr="00EF1DA1">
              <w:rPr>
                <w:color w:val="000000"/>
                <w:sz w:val="28"/>
                <w:szCs w:val="28"/>
              </w:rPr>
              <w:t>Đã tiếp thu</w:t>
            </w:r>
            <w:bookmarkStart w:id="0" w:name="_GoBack"/>
            <w:bookmarkEnd w:id="0"/>
            <w:r w:rsidRPr="00EF1DA1">
              <w:rPr>
                <w:color w:val="000000"/>
                <w:sz w:val="28"/>
                <w:szCs w:val="28"/>
              </w:rPr>
              <w:t>, chỉnh sửa dự thảo quy định và đã tham mưu UBND Tỉnh, hiện đang trình HĐND xem xét, dự kiến ban hành trong năm 2021</w:t>
            </w:r>
          </w:p>
        </w:tc>
      </w:tr>
      <w:tr w:rsidR="00EF1DA1" w:rsidRPr="00B15E99" w:rsidTr="001A6A19">
        <w:tc>
          <w:tcPr>
            <w:tcW w:w="817" w:type="dxa"/>
          </w:tcPr>
          <w:p w:rsidR="00EF1DA1" w:rsidRPr="00EF1DA1" w:rsidRDefault="00EF1DA1" w:rsidP="00EF1DA1">
            <w:pPr>
              <w:spacing w:before="60" w:after="60"/>
              <w:jc w:val="both"/>
              <w:rPr>
                <w:color w:val="000000"/>
                <w:sz w:val="28"/>
                <w:szCs w:val="28"/>
              </w:rPr>
            </w:pPr>
            <w:r w:rsidRPr="00EF1DA1">
              <w:rPr>
                <w:color w:val="000000"/>
                <w:sz w:val="28"/>
                <w:szCs w:val="28"/>
              </w:rPr>
              <w:t>5</w:t>
            </w:r>
          </w:p>
        </w:tc>
        <w:tc>
          <w:tcPr>
            <w:tcW w:w="5103" w:type="dxa"/>
          </w:tcPr>
          <w:p w:rsidR="00EF1DA1" w:rsidRPr="00EF1DA1" w:rsidRDefault="00EF1DA1" w:rsidP="00EF1DA1">
            <w:pPr>
              <w:spacing w:before="60" w:after="60"/>
              <w:jc w:val="both"/>
              <w:rPr>
                <w:color w:val="000000"/>
                <w:sz w:val="28"/>
                <w:szCs w:val="28"/>
              </w:rPr>
            </w:pPr>
            <w:r w:rsidRPr="00EF1DA1">
              <w:rPr>
                <w:color w:val="000000"/>
                <w:sz w:val="28"/>
                <w:szCs w:val="28"/>
              </w:rPr>
              <w:t>Quy định mức độ khôi phục tình trạng ban đầu của đất trước khi vi phạm trên địa bàn tỉnh</w:t>
            </w:r>
          </w:p>
        </w:tc>
        <w:tc>
          <w:tcPr>
            <w:tcW w:w="5245" w:type="dxa"/>
          </w:tcPr>
          <w:p w:rsidR="00EF1DA1" w:rsidRPr="00EF1DA1" w:rsidRDefault="00EF1DA1" w:rsidP="00EF1DA1">
            <w:pPr>
              <w:spacing w:before="60" w:after="60" w:line="276" w:lineRule="auto"/>
              <w:jc w:val="both"/>
              <w:rPr>
                <w:color w:val="000000"/>
                <w:sz w:val="28"/>
                <w:szCs w:val="28"/>
              </w:rPr>
            </w:pPr>
            <w:r w:rsidRPr="004E146D">
              <w:rPr>
                <w:sz w:val="28"/>
                <w:szCs w:val="28"/>
              </w:rPr>
              <w:t>Đã tiếp thu, chỉnh sửa dự thảo quy định</w:t>
            </w:r>
            <w:r>
              <w:rPr>
                <w:sz w:val="28"/>
                <w:szCs w:val="28"/>
              </w:rPr>
              <w:t xml:space="preserve"> để trình </w:t>
            </w:r>
            <w:r w:rsidRPr="004E146D">
              <w:rPr>
                <w:sz w:val="28"/>
                <w:szCs w:val="28"/>
              </w:rPr>
              <w:t>tham mưu UBND Tỉnh</w:t>
            </w:r>
            <w:r>
              <w:rPr>
                <w:sz w:val="28"/>
                <w:szCs w:val="28"/>
              </w:rPr>
              <w:t xml:space="preserve"> xem xét, quyết định</w:t>
            </w:r>
          </w:p>
        </w:tc>
      </w:tr>
      <w:tr w:rsidR="004E146D" w:rsidRPr="00B15E99" w:rsidTr="00B02ACE">
        <w:tc>
          <w:tcPr>
            <w:tcW w:w="11165" w:type="dxa"/>
            <w:gridSpan w:val="3"/>
          </w:tcPr>
          <w:p w:rsidR="004E146D" w:rsidRPr="004E146D" w:rsidRDefault="004E146D" w:rsidP="004E146D">
            <w:pPr>
              <w:spacing w:before="60" w:after="60"/>
              <w:jc w:val="both"/>
              <w:rPr>
                <w:b/>
                <w:sz w:val="24"/>
                <w:szCs w:val="24"/>
              </w:rPr>
            </w:pPr>
            <w:r w:rsidRPr="004E146D">
              <w:rPr>
                <w:b/>
                <w:sz w:val="24"/>
                <w:szCs w:val="24"/>
              </w:rPr>
              <w:t>VĂN BẢN CÁ BIỆT</w:t>
            </w:r>
          </w:p>
        </w:tc>
      </w:tr>
      <w:tr w:rsidR="004E146D" w:rsidRPr="00B15E99" w:rsidTr="001A6A19">
        <w:tc>
          <w:tcPr>
            <w:tcW w:w="817" w:type="dxa"/>
          </w:tcPr>
          <w:p w:rsidR="004E146D" w:rsidRPr="004E146D" w:rsidRDefault="004E146D" w:rsidP="004E146D">
            <w:pPr>
              <w:spacing w:before="120" w:after="120"/>
              <w:ind w:hanging="39"/>
              <w:jc w:val="both"/>
              <w:rPr>
                <w:sz w:val="24"/>
                <w:szCs w:val="24"/>
              </w:rPr>
            </w:pPr>
            <w:r>
              <w:rPr>
                <w:sz w:val="24"/>
                <w:szCs w:val="24"/>
              </w:rPr>
              <w:t>1</w:t>
            </w:r>
          </w:p>
        </w:tc>
        <w:tc>
          <w:tcPr>
            <w:tcW w:w="5103" w:type="dxa"/>
          </w:tcPr>
          <w:p w:rsidR="004E146D" w:rsidRPr="00E04051" w:rsidRDefault="004E146D" w:rsidP="004E146D">
            <w:pPr>
              <w:spacing w:before="60" w:after="60"/>
              <w:jc w:val="both"/>
              <w:rPr>
                <w:color w:val="000000"/>
                <w:sz w:val="28"/>
                <w:szCs w:val="28"/>
                <w:lang w:val="nb-NO"/>
              </w:rPr>
            </w:pPr>
            <w:r w:rsidRPr="00E04051">
              <w:rPr>
                <w:color w:val="000000"/>
                <w:sz w:val="28"/>
                <w:szCs w:val="28"/>
                <w:lang w:val="nb-NO"/>
              </w:rPr>
              <w:t>Quy định bảo vệ môi trường (thay thế Quy định bảo vệ môi trường năm 2016)</w:t>
            </w:r>
          </w:p>
        </w:tc>
        <w:tc>
          <w:tcPr>
            <w:tcW w:w="5245" w:type="dxa"/>
          </w:tcPr>
          <w:p w:rsidR="004E146D" w:rsidRPr="00E04051" w:rsidRDefault="004E146D" w:rsidP="004E146D">
            <w:pPr>
              <w:spacing w:before="60" w:after="60"/>
              <w:jc w:val="both"/>
              <w:rPr>
                <w:color w:val="000000"/>
                <w:sz w:val="28"/>
                <w:szCs w:val="28"/>
                <w:lang w:val="nb-NO"/>
              </w:rPr>
            </w:pPr>
            <w:r w:rsidRPr="00E04051">
              <w:rPr>
                <w:color w:val="000000"/>
                <w:sz w:val="28"/>
                <w:szCs w:val="28"/>
                <w:lang w:val="nb-NO"/>
              </w:rPr>
              <w:t>Hiện Sở đã dự thảo xong các nội dung cơ bản của Quy định, đang chờ các văn bản hướng dẫn thi hành Luật Bảo vệ Môi trường năm 2020 để triển khai các bước tiếp theo. Do đó Sở đã kiến nghị UBND tỉnh điều chỉnh thời gian thông qua Quy định Bảo vệ Môi trường vào Quý II năm 2022 để phù hợp với quy định pháp luật</w:t>
            </w:r>
          </w:p>
        </w:tc>
      </w:tr>
      <w:tr w:rsidR="00E04051" w:rsidRPr="00B15E99" w:rsidTr="001A6A19">
        <w:tc>
          <w:tcPr>
            <w:tcW w:w="817" w:type="dxa"/>
          </w:tcPr>
          <w:p w:rsidR="00E04051" w:rsidRDefault="00E04051" w:rsidP="004E146D">
            <w:pPr>
              <w:spacing w:before="120" w:after="120"/>
              <w:ind w:hanging="39"/>
              <w:jc w:val="both"/>
              <w:rPr>
                <w:sz w:val="24"/>
                <w:szCs w:val="24"/>
              </w:rPr>
            </w:pPr>
            <w:r>
              <w:rPr>
                <w:sz w:val="24"/>
                <w:szCs w:val="24"/>
              </w:rPr>
              <w:t>2</w:t>
            </w:r>
          </w:p>
        </w:tc>
        <w:tc>
          <w:tcPr>
            <w:tcW w:w="5103" w:type="dxa"/>
          </w:tcPr>
          <w:p w:rsidR="00E04051" w:rsidRPr="00E04051" w:rsidRDefault="00E04051" w:rsidP="004E146D">
            <w:pPr>
              <w:spacing w:before="60" w:after="60"/>
              <w:jc w:val="both"/>
              <w:rPr>
                <w:color w:val="000000"/>
                <w:sz w:val="28"/>
                <w:szCs w:val="28"/>
                <w:lang w:val="nb-NO"/>
              </w:rPr>
            </w:pPr>
            <w:r w:rsidRPr="00E04051">
              <w:rPr>
                <w:color w:val="000000"/>
                <w:sz w:val="28"/>
                <w:szCs w:val="28"/>
                <w:lang w:val="nb-NO"/>
              </w:rPr>
              <w:t>Kế hoạch phân loại chất thải rắn sinh hoạt tại nguồn giai đoạn 2021-2025</w:t>
            </w:r>
          </w:p>
        </w:tc>
        <w:tc>
          <w:tcPr>
            <w:tcW w:w="5245" w:type="dxa"/>
          </w:tcPr>
          <w:p w:rsidR="00E04051" w:rsidRPr="00E04051" w:rsidRDefault="00627BB3" w:rsidP="004E146D">
            <w:pPr>
              <w:spacing w:before="100" w:after="100"/>
              <w:jc w:val="both"/>
              <w:rPr>
                <w:color w:val="000000"/>
                <w:sz w:val="28"/>
                <w:szCs w:val="28"/>
                <w:lang w:val="nb-NO"/>
              </w:rPr>
            </w:pPr>
            <w:r w:rsidRPr="00E04051">
              <w:rPr>
                <w:color w:val="000000"/>
                <w:sz w:val="28"/>
                <w:szCs w:val="28"/>
                <w:lang w:val="nb-NO"/>
              </w:rPr>
              <w:t>Đang tham mưu</w:t>
            </w:r>
          </w:p>
        </w:tc>
      </w:tr>
      <w:tr w:rsidR="004E146D" w:rsidRPr="00B15E99" w:rsidTr="001A6A19">
        <w:tc>
          <w:tcPr>
            <w:tcW w:w="817" w:type="dxa"/>
          </w:tcPr>
          <w:p w:rsidR="004E146D" w:rsidRPr="004E146D" w:rsidRDefault="00E04051" w:rsidP="004E146D">
            <w:pPr>
              <w:spacing w:before="120" w:after="120"/>
              <w:ind w:hanging="39"/>
              <w:jc w:val="both"/>
              <w:rPr>
                <w:sz w:val="24"/>
                <w:szCs w:val="24"/>
              </w:rPr>
            </w:pPr>
            <w:r>
              <w:rPr>
                <w:sz w:val="24"/>
                <w:szCs w:val="24"/>
              </w:rPr>
              <w:t>3</w:t>
            </w:r>
          </w:p>
        </w:tc>
        <w:tc>
          <w:tcPr>
            <w:tcW w:w="5103" w:type="dxa"/>
          </w:tcPr>
          <w:p w:rsidR="004E146D" w:rsidRPr="00627BB3" w:rsidRDefault="004E146D" w:rsidP="004E146D">
            <w:pPr>
              <w:spacing w:before="60" w:after="60"/>
              <w:jc w:val="both"/>
              <w:rPr>
                <w:color w:val="000000"/>
                <w:sz w:val="28"/>
                <w:szCs w:val="28"/>
                <w:lang w:val="nb-NO"/>
              </w:rPr>
            </w:pPr>
            <w:r w:rsidRPr="00627BB3">
              <w:rPr>
                <w:color w:val="000000"/>
                <w:sz w:val="28"/>
                <w:szCs w:val="28"/>
                <w:lang w:val="nb-NO"/>
              </w:rPr>
              <w:t>Quy định liên quan đến việc giao đất, cho thuê đất các thửa đất nhỏ hẹp do Nhà nước trực tiếp quản lý; tách khu đất do Nhà nước quản lý, đất nông nghiệp sử dụng vào mục đích công ích... xen kẽ trong dự án thành dự án độc lập (cụ thể hóa Nghị định số 148/2021/NĐ-CP ngày 18/12/2020 của Chính phủ sửa đổi, bổ sung một số nghị định quy định chi tiết thi hành Luật Đất đai)</w:t>
            </w:r>
          </w:p>
        </w:tc>
        <w:tc>
          <w:tcPr>
            <w:tcW w:w="5245" w:type="dxa"/>
          </w:tcPr>
          <w:p w:rsidR="004E146D" w:rsidRPr="00627BB3" w:rsidRDefault="004E146D" w:rsidP="004E146D">
            <w:pPr>
              <w:spacing w:before="100" w:after="100"/>
              <w:jc w:val="both"/>
              <w:rPr>
                <w:color w:val="000000"/>
                <w:sz w:val="28"/>
                <w:szCs w:val="28"/>
                <w:lang w:val="nb-NO"/>
              </w:rPr>
            </w:pPr>
            <w:r w:rsidRPr="00627BB3">
              <w:rPr>
                <w:color w:val="000000"/>
                <w:sz w:val="28"/>
                <w:szCs w:val="28"/>
                <w:lang w:val="nb-NO"/>
              </w:rPr>
              <w:t>Sở đã xây dựng dự thảo Quyết định và đang lấy ý kiến các sở, ngành, địa phương, dự kiến tham mưu trình UBND Tỉnh trong năm 2021</w:t>
            </w:r>
          </w:p>
          <w:p w:rsidR="004E146D" w:rsidRPr="00627BB3" w:rsidRDefault="004E146D" w:rsidP="004E146D">
            <w:pPr>
              <w:spacing w:before="60" w:after="60"/>
              <w:jc w:val="both"/>
              <w:rPr>
                <w:color w:val="000000"/>
                <w:sz w:val="28"/>
                <w:szCs w:val="28"/>
                <w:lang w:val="nb-NO"/>
              </w:rPr>
            </w:pPr>
          </w:p>
        </w:tc>
      </w:tr>
      <w:tr w:rsidR="00627BB3" w:rsidRPr="00B15E99" w:rsidTr="001A6A19">
        <w:tc>
          <w:tcPr>
            <w:tcW w:w="817" w:type="dxa"/>
          </w:tcPr>
          <w:p w:rsidR="00627BB3" w:rsidRDefault="00627BB3" w:rsidP="004E146D">
            <w:pPr>
              <w:spacing w:before="120" w:after="120"/>
              <w:ind w:hanging="39"/>
              <w:jc w:val="both"/>
              <w:rPr>
                <w:sz w:val="24"/>
                <w:szCs w:val="24"/>
              </w:rPr>
            </w:pPr>
            <w:r>
              <w:rPr>
                <w:sz w:val="24"/>
                <w:szCs w:val="24"/>
              </w:rPr>
              <w:t>4</w:t>
            </w:r>
          </w:p>
        </w:tc>
        <w:tc>
          <w:tcPr>
            <w:tcW w:w="5103" w:type="dxa"/>
          </w:tcPr>
          <w:p w:rsidR="00627BB3" w:rsidRPr="00627BB3" w:rsidRDefault="00627BB3" w:rsidP="004E146D">
            <w:pPr>
              <w:spacing w:before="60" w:after="60"/>
              <w:jc w:val="both"/>
              <w:rPr>
                <w:color w:val="000000"/>
                <w:sz w:val="28"/>
                <w:szCs w:val="28"/>
                <w:lang w:val="nb-NO"/>
              </w:rPr>
            </w:pPr>
            <w:r w:rsidRPr="00627BB3">
              <w:rPr>
                <w:spacing w:val="-4"/>
                <w:sz w:val="28"/>
                <w:szCs w:val="28"/>
                <w:lang w:val="it-IT"/>
              </w:rPr>
              <w:t>Quy định về việc góp vốn bằng quyền sử dụng đất và điều chỉnh lại quyền sử dụng đất để thực hiện dự án đầu tư trên địa bàn tỉnh</w:t>
            </w:r>
          </w:p>
        </w:tc>
        <w:tc>
          <w:tcPr>
            <w:tcW w:w="5245" w:type="dxa"/>
          </w:tcPr>
          <w:p w:rsidR="00627BB3" w:rsidRPr="00627BB3" w:rsidRDefault="00627BB3" w:rsidP="004E146D">
            <w:pPr>
              <w:spacing w:before="60" w:after="60"/>
              <w:jc w:val="both"/>
              <w:rPr>
                <w:color w:val="000000"/>
                <w:sz w:val="28"/>
                <w:szCs w:val="28"/>
                <w:lang w:val="nb-NO"/>
              </w:rPr>
            </w:pPr>
            <w:r w:rsidRPr="00627BB3">
              <w:rPr>
                <w:color w:val="000000"/>
                <w:sz w:val="28"/>
                <w:szCs w:val="28"/>
                <w:lang w:val="nb-NO"/>
              </w:rPr>
              <w:t>Đang tham mưu</w:t>
            </w:r>
          </w:p>
        </w:tc>
      </w:tr>
      <w:tr w:rsidR="004E146D" w:rsidRPr="00B15E99" w:rsidTr="001A6A19">
        <w:tc>
          <w:tcPr>
            <w:tcW w:w="817" w:type="dxa"/>
          </w:tcPr>
          <w:p w:rsidR="004E146D" w:rsidRPr="004E146D" w:rsidRDefault="00627BB3" w:rsidP="004E146D">
            <w:pPr>
              <w:spacing w:before="120" w:after="120"/>
              <w:ind w:hanging="39"/>
              <w:jc w:val="both"/>
              <w:rPr>
                <w:sz w:val="24"/>
                <w:szCs w:val="24"/>
              </w:rPr>
            </w:pPr>
            <w:r>
              <w:rPr>
                <w:sz w:val="24"/>
                <w:szCs w:val="24"/>
              </w:rPr>
              <w:t>5</w:t>
            </w:r>
          </w:p>
        </w:tc>
        <w:tc>
          <w:tcPr>
            <w:tcW w:w="5103" w:type="dxa"/>
          </w:tcPr>
          <w:p w:rsidR="004E146D" w:rsidRPr="00326B37" w:rsidRDefault="004E146D" w:rsidP="004E146D">
            <w:pPr>
              <w:spacing w:before="60" w:after="60"/>
              <w:jc w:val="both"/>
              <w:rPr>
                <w:color w:val="000000"/>
                <w:sz w:val="28"/>
                <w:szCs w:val="28"/>
                <w:lang w:val="nb-NO"/>
              </w:rPr>
            </w:pPr>
            <w:r w:rsidRPr="00E04051">
              <w:rPr>
                <w:color w:val="000000"/>
                <w:sz w:val="28"/>
                <w:szCs w:val="28"/>
                <w:lang w:val="nb-NO"/>
              </w:rPr>
              <w:t>Danh mục ao hồ, đầm phá không được san lấp</w:t>
            </w:r>
          </w:p>
        </w:tc>
        <w:tc>
          <w:tcPr>
            <w:tcW w:w="5245" w:type="dxa"/>
          </w:tcPr>
          <w:p w:rsidR="004E146D" w:rsidRPr="00326B37" w:rsidRDefault="004E146D" w:rsidP="004E146D">
            <w:pPr>
              <w:spacing w:before="60" w:after="60"/>
              <w:jc w:val="both"/>
              <w:rPr>
                <w:color w:val="000000"/>
                <w:sz w:val="28"/>
                <w:szCs w:val="28"/>
                <w:lang w:val="nb-NO"/>
              </w:rPr>
            </w:pPr>
            <w:r w:rsidRPr="00E04051">
              <w:rPr>
                <w:color w:val="000000"/>
                <w:sz w:val="28"/>
                <w:szCs w:val="28"/>
                <w:lang w:val="nb-NO"/>
              </w:rPr>
              <w:t>Đang dự thảo và dự kiến tham mưu ban hành trong năm 2021</w:t>
            </w:r>
          </w:p>
        </w:tc>
      </w:tr>
    </w:tbl>
    <w:p w:rsidR="004E146D" w:rsidRPr="008D7FB3" w:rsidRDefault="004E146D" w:rsidP="00870A9D">
      <w:pPr>
        <w:jc w:val="both"/>
        <w:rPr>
          <w:b/>
          <w:sz w:val="18"/>
          <w:szCs w:val="16"/>
          <w:lang w:val="vi-VN"/>
        </w:rPr>
      </w:pPr>
    </w:p>
    <w:sectPr w:rsidR="004E146D" w:rsidRPr="008D7FB3" w:rsidSect="00F11BB3">
      <w:pgSz w:w="12240" w:h="15840"/>
      <w:pgMar w:top="567" w:right="567" w:bottom="567" w:left="56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227FF" w:rsidRDefault="00B227FF" w:rsidP="005F53FF">
      <w:r>
        <w:separator/>
      </w:r>
    </w:p>
  </w:endnote>
  <w:endnote w:type="continuationSeparator" w:id="0">
    <w:p w:rsidR="00B227FF" w:rsidRDefault="00B227FF" w:rsidP="005F53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227FF" w:rsidRDefault="00B227FF" w:rsidP="005F53FF">
      <w:r>
        <w:separator/>
      </w:r>
    </w:p>
  </w:footnote>
  <w:footnote w:type="continuationSeparator" w:id="0">
    <w:p w:rsidR="00B227FF" w:rsidRDefault="00B227FF" w:rsidP="005F53F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5199"/>
    <w:rsid w:val="0001433B"/>
    <w:rsid w:val="000340F2"/>
    <w:rsid w:val="0004537A"/>
    <w:rsid w:val="0007313F"/>
    <w:rsid w:val="000B3FAF"/>
    <w:rsid w:val="000C3FCB"/>
    <w:rsid w:val="000C6F97"/>
    <w:rsid w:val="000E6444"/>
    <w:rsid w:val="000E7BDF"/>
    <w:rsid w:val="00147594"/>
    <w:rsid w:val="00165799"/>
    <w:rsid w:val="001A6A19"/>
    <w:rsid w:val="001C168F"/>
    <w:rsid w:val="001C444F"/>
    <w:rsid w:val="00230622"/>
    <w:rsid w:val="002314A9"/>
    <w:rsid w:val="002346B2"/>
    <w:rsid w:val="002458EE"/>
    <w:rsid w:val="00287826"/>
    <w:rsid w:val="002C346F"/>
    <w:rsid w:val="003007EA"/>
    <w:rsid w:val="00367D63"/>
    <w:rsid w:val="003E4298"/>
    <w:rsid w:val="00405D39"/>
    <w:rsid w:val="0041079C"/>
    <w:rsid w:val="004166CE"/>
    <w:rsid w:val="0045423E"/>
    <w:rsid w:val="004806EF"/>
    <w:rsid w:val="00485DB0"/>
    <w:rsid w:val="004A7E32"/>
    <w:rsid w:val="004E146D"/>
    <w:rsid w:val="00522262"/>
    <w:rsid w:val="005401A1"/>
    <w:rsid w:val="00554C78"/>
    <w:rsid w:val="00566A00"/>
    <w:rsid w:val="005A4A4A"/>
    <w:rsid w:val="005A69A6"/>
    <w:rsid w:val="005B4016"/>
    <w:rsid w:val="005F4718"/>
    <w:rsid w:val="005F53FF"/>
    <w:rsid w:val="00627BB3"/>
    <w:rsid w:val="0064209C"/>
    <w:rsid w:val="00646C16"/>
    <w:rsid w:val="006A2D7B"/>
    <w:rsid w:val="00701AA2"/>
    <w:rsid w:val="00715E0F"/>
    <w:rsid w:val="0073330E"/>
    <w:rsid w:val="00756983"/>
    <w:rsid w:val="0077180A"/>
    <w:rsid w:val="00791233"/>
    <w:rsid w:val="007C5199"/>
    <w:rsid w:val="007D2F1B"/>
    <w:rsid w:val="0081526A"/>
    <w:rsid w:val="00870A9D"/>
    <w:rsid w:val="008760CD"/>
    <w:rsid w:val="008940C6"/>
    <w:rsid w:val="008B2018"/>
    <w:rsid w:val="008D4BEA"/>
    <w:rsid w:val="008D7FB3"/>
    <w:rsid w:val="008E6E98"/>
    <w:rsid w:val="00917990"/>
    <w:rsid w:val="009239DE"/>
    <w:rsid w:val="00927A3C"/>
    <w:rsid w:val="009300F1"/>
    <w:rsid w:val="00940AA6"/>
    <w:rsid w:val="0098556F"/>
    <w:rsid w:val="009A3B13"/>
    <w:rsid w:val="009C095A"/>
    <w:rsid w:val="009F62B1"/>
    <w:rsid w:val="00A63D60"/>
    <w:rsid w:val="00AE6C20"/>
    <w:rsid w:val="00B0484E"/>
    <w:rsid w:val="00B158C5"/>
    <w:rsid w:val="00B15E99"/>
    <w:rsid w:val="00B227FF"/>
    <w:rsid w:val="00B5081D"/>
    <w:rsid w:val="00B74BE7"/>
    <w:rsid w:val="00B804DD"/>
    <w:rsid w:val="00B83155"/>
    <w:rsid w:val="00BB391D"/>
    <w:rsid w:val="00BC1EDD"/>
    <w:rsid w:val="00BF6BB9"/>
    <w:rsid w:val="00C17A87"/>
    <w:rsid w:val="00C672D8"/>
    <w:rsid w:val="00C7661E"/>
    <w:rsid w:val="00C77FB0"/>
    <w:rsid w:val="00CB3923"/>
    <w:rsid w:val="00D33466"/>
    <w:rsid w:val="00DE40D5"/>
    <w:rsid w:val="00DE7019"/>
    <w:rsid w:val="00E04051"/>
    <w:rsid w:val="00E61319"/>
    <w:rsid w:val="00E847DA"/>
    <w:rsid w:val="00EF1DA1"/>
    <w:rsid w:val="00EF5229"/>
    <w:rsid w:val="00F11BB3"/>
    <w:rsid w:val="00F31CB0"/>
    <w:rsid w:val="00F601AA"/>
    <w:rsid w:val="00F608FE"/>
    <w:rsid w:val="00F849CA"/>
    <w:rsid w:val="00FC65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1BB667"/>
  <w15:docId w15:val="{52734A50-4677-4F37-A0CF-9B33E295CC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0A9D"/>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70A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link w:val="NormalWebChar"/>
    <w:uiPriority w:val="99"/>
    <w:qFormat/>
    <w:rsid w:val="00870A9D"/>
    <w:pPr>
      <w:spacing w:line="180" w:lineRule="atLeast"/>
    </w:pPr>
    <w:rPr>
      <w:sz w:val="24"/>
      <w:szCs w:val="24"/>
      <w:lang w:val="x-none" w:eastAsia="x-none"/>
    </w:rPr>
  </w:style>
  <w:style w:type="character" w:styleId="FootnoteReference">
    <w:name w:val="footnote reference"/>
    <w:aliases w:val="ftref,Footnote,Footnote text,16 Point,Superscript 6 Point,Superscript 6 Point + 11 pt,(NECG) Footnote Reference,Fußnotenzeichen DISS,fr,Footnote Ref in FtNote,BVI fnr,E FNZ,-E Fußnotenzeichen,Footnote#,Footnote Text1,f"/>
    <w:qFormat/>
    <w:rsid w:val="00870A9D"/>
    <w:rPr>
      <w:rFonts w:cs="Times New Roman"/>
      <w:vertAlign w:val="superscript"/>
    </w:rPr>
  </w:style>
  <w:style w:type="character" w:customStyle="1" w:styleId="NormalWebChar">
    <w:name w:val="Normal (Web) Char"/>
    <w:link w:val="NormalWeb"/>
    <w:uiPriority w:val="99"/>
    <w:qFormat/>
    <w:locked/>
    <w:rsid w:val="00870A9D"/>
    <w:rPr>
      <w:rFonts w:ascii="Times New Roman" w:eastAsia="Times New Roman" w:hAnsi="Times New Roman" w:cs="Times New Roman"/>
      <w:sz w:val="24"/>
      <w:szCs w:val="24"/>
      <w:lang w:val="x-none" w:eastAsia="x-none"/>
    </w:rPr>
  </w:style>
  <w:style w:type="paragraph" w:styleId="ListParagraph">
    <w:name w:val="List Paragraph"/>
    <w:basedOn w:val="Normal"/>
    <w:uiPriority w:val="34"/>
    <w:qFormat/>
    <w:rsid w:val="000B3FAF"/>
    <w:pPr>
      <w:ind w:left="720"/>
      <w:contextualSpacing/>
    </w:pPr>
  </w:style>
  <w:style w:type="paragraph" w:styleId="BodyTextIndent3">
    <w:name w:val="Body Text Indent 3"/>
    <w:basedOn w:val="Normal"/>
    <w:link w:val="BodyTextIndent3Char"/>
    <w:rsid w:val="00C672D8"/>
    <w:pPr>
      <w:spacing w:before="60"/>
      <w:ind w:firstLine="360"/>
      <w:jc w:val="both"/>
    </w:pPr>
    <w:rPr>
      <w:bCs/>
      <w:sz w:val="28"/>
      <w:szCs w:val="28"/>
      <w:lang w:val="x-none" w:eastAsia="x-none"/>
    </w:rPr>
  </w:style>
  <w:style w:type="character" w:customStyle="1" w:styleId="BodyTextIndent3Char">
    <w:name w:val="Body Text Indent 3 Char"/>
    <w:basedOn w:val="DefaultParagraphFont"/>
    <w:link w:val="BodyTextIndent3"/>
    <w:rsid w:val="00C672D8"/>
    <w:rPr>
      <w:rFonts w:ascii="Times New Roman" w:eastAsia="Times New Roman" w:hAnsi="Times New Roman" w:cs="Times New Roman"/>
      <w:bCs/>
      <w:sz w:val="28"/>
      <w:szCs w:val="28"/>
      <w:lang w:val="x-none" w:eastAsia="x-none"/>
    </w:rPr>
  </w:style>
  <w:style w:type="paragraph" w:styleId="BalloonText">
    <w:name w:val="Balloon Text"/>
    <w:basedOn w:val="Normal"/>
    <w:link w:val="BalloonTextChar"/>
    <w:uiPriority w:val="99"/>
    <w:semiHidden/>
    <w:unhideWhenUsed/>
    <w:rsid w:val="00F849C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849CA"/>
    <w:rPr>
      <w:rFonts w:ascii="Segoe UI" w:eastAsia="Times New Roman" w:hAnsi="Segoe UI" w:cs="Segoe UI"/>
      <w:sz w:val="18"/>
      <w:szCs w:val="18"/>
    </w:rPr>
  </w:style>
  <w:style w:type="paragraph" w:styleId="FootnoteText">
    <w:name w:val="footnote text"/>
    <w:basedOn w:val="Normal"/>
    <w:link w:val="FootnoteTextChar"/>
    <w:uiPriority w:val="99"/>
    <w:semiHidden/>
    <w:unhideWhenUsed/>
    <w:rsid w:val="005F53FF"/>
  </w:style>
  <w:style w:type="character" w:customStyle="1" w:styleId="FootnoteTextChar">
    <w:name w:val="Footnote Text Char"/>
    <w:basedOn w:val="DefaultParagraphFont"/>
    <w:link w:val="FootnoteText"/>
    <w:uiPriority w:val="99"/>
    <w:semiHidden/>
    <w:rsid w:val="005F53FF"/>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5293640">
      <w:bodyDiv w:val="1"/>
      <w:marLeft w:val="0"/>
      <w:marRight w:val="0"/>
      <w:marTop w:val="0"/>
      <w:marBottom w:val="0"/>
      <w:divBdr>
        <w:top w:val="none" w:sz="0" w:space="0" w:color="auto"/>
        <w:left w:val="none" w:sz="0" w:space="0" w:color="auto"/>
        <w:bottom w:val="none" w:sz="0" w:space="0" w:color="auto"/>
        <w:right w:val="none" w:sz="0" w:space="0" w:color="auto"/>
      </w:divBdr>
    </w:div>
    <w:div w:id="1532836429">
      <w:bodyDiv w:val="1"/>
      <w:marLeft w:val="0"/>
      <w:marRight w:val="0"/>
      <w:marTop w:val="0"/>
      <w:marBottom w:val="0"/>
      <w:divBdr>
        <w:top w:val="none" w:sz="0" w:space="0" w:color="auto"/>
        <w:left w:val="none" w:sz="0" w:space="0" w:color="auto"/>
        <w:bottom w:val="none" w:sz="0" w:space="0" w:color="auto"/>
        <w:right w:val="none" w:sz="0" w:space="0" w:color="auto"/>
      </w:divBdr>
    </w:div>
    <w:div w:id="1568419068">
      <w:bodyDiv w:val="1"/>
      <w:marLeft w:val="0"/>
      <w:marRight w:val="0"/>
      <w:marTop w:val="0"/>
      <w:marBottom w:val="0"/>
      <w:divBdr>
        <w:top w:val="none" w:sz="0" w:space="0" w:color="auto"/>
        <w:left w:val="none" w:sz="0" w:space="0" w:color="auto"/>
        <w:bottom w:val="none" w:sz="0" w:space="0" w:color="auto"/>
        <w:right w:val="none" w:sz="0" w:space="0" w:color="auto"/>
      </w:divBdr>
    </w:div>
    <w:div w:id="1633712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876FBB-DD70-448B-A109-93B86FABC3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309</TotalTime>
  <Pages>2</Pages>
  <Words>585</Words>
  <Characters>3336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Ly Bich. Diep</dc:creator>
  <cp:keywords/>
  <dc:description/>
  <cp:lastModifiedBy>Ly Bich. Diep</cp:lastModifiedBy>
  <cp:revision>79</cp:revision>
  <cp:lastPrinted>2021-12-28T03:58:00Z</cp:lastPrinted>
  <dcterms:created xsi:type="dcterms:W3CDTF">2021-04-01T03:26:00Z</dcterms:created>
  <dcterms:modified xsi:type="dcterms:W3CDTF">2021-12-28T03:58:00Z</dcterms:modified>
</cp:coreProperties>
</file>